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042" w14:textId="510506BA" w:rsidR="00F76890" w:rsidRPr="00DA3363" w:rsidRDefault="00334C5E">
      <w:pPr>
        <w:rPr>
          <w:rFonts w:ascii="Aptos Black" w:hAnsi="Aptos Black"/>
          <w:sz w:val="96"/>
          <w:szCs w:val="96"/>
        </w:rPr>
      </w:pPr>
      <w:r w:rsidRPr="00DA3363">
        <w:rPr>
          <w:rFonts w:ascii="Aptos Black" w:hAnsi="Aptos Black"/>
          <w:sz w:val="96"/>
          <w:szCs w:val="96"/>
        </w:rPr>
        <w:t>YAK 52</w:t>
      </w:r>
      <w:r w:rsidR="00DA3363" w:rsidRPr="00DA3363">
        <w:rPr>
          <w:rFonts w:ascii="Aptos Black" w:hAnsi="Aptos Black"/>
          <w:sz w:val="96"/>
          <w:szCs w:val="96"/>
        </w:rPr>
        <w:t xml:space="preserve"> SP-YDE</w:t>
      </w:r>
    </w:p>
    <w:p w14:paraId="508F892E" w14:textId="107110F4" w:rsidR="00334C5E" w:rsidRDefault="00DE1FA8">
      <w:pPr>
        <w:rPr>
          <w:noProof/>
        </w:rPr>
      </w:pPr>
      <w:r>
        <w:rPr>
          <w:noProof/>
        </w:rPr>
        <w:drawing>
          <wp:inline distT="0" distB="0" distL="0" distR="0" wp14:anchorId="0A011C6E" wp14:editId="5F7BB9D2">
            <wp:extent cx="2541182" cy="1905746"/>
            <wp:effectExtent l="0" t="0" r="0" b="0"/>
            <wp:docPr id="170627762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80" cy="19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26E8E20" wp14:editId="2F023636">
            <wp:extent cx="2509284" cy="1881824"/>
            <wp:effectExtent l="0" t="0" r="5715" b="4445"/>
            <wp:docPr id="2096838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68" cy="18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624AA" w14:textId="77777777" w:rsidR="00DE1FA8" w:rsidRDefault="00DE1FA8">
      <w:pPr>
        <w:rPr>
          <w:noProof/>
        </w:rPr>
      </w:pPr>
    </w:p>
    <w:p w14:paraId="677D9920" w14:textId="77777777" w:rsidR="00DE1FA8" w:rsidRDefault="00DE1FA8">
      <w:pPr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443292" w14:paraId="612A2965" w14:textId="77777777" w:rsidTr="006A0924">
        <w:tc>
          <w:tcPr>
            <w:tcW w:w="2265" w:type="dxa"/>
          </w:tcPr>
          <w:p w14:paraId="7C6867AD" w14:textId="6742D0F4" w:rsidR="00443292" w:rsidRDefault="00443292"/>
        </w:tc>
        <w:tc>
          <w:tcPr>
            <w:tcW w:w="1274" w:type="dxa"/>
          </w:tcPr>
          <w:p w14:paraId="4C5E5966" w14:textId="135A32FB" w:rsidR="00443292" w:rsidRPr="00766114" w:rsidRDefault="00DA3363">
            <w:pPr>
              <w:rPr>
                <w:b/>
                <w:bCs/>
              </w:rPr>
            </w:pPr>
            <w:proofErr w:type="spellStart"/>
            <w:r w:rsidRPr="00766114">
              <w:rPr>
                <w:b/>
                <w:bCs/>
              </w:rPr>
              <w:t>Airframe</w:t>
            </w:r>
            <w:proofErr w:type="spellEnd"/>
          </w:p>
        </w:tc>
        <w:tc>
          <w:tcPr>
            <w:tcW w:w="3257" w:type="dxa"/>
          </w:tcPr>
          <w:p w14:paraId="5A987A24" w14:textId="2CB7AD3D" w:rsidR="00443292" w:rsidRPr="00766114" w:rsidRDefault="00DA3363">
            <w:pPr>
              <w:rPr>
                <w:b/>
                <w:bCs/>
              </w:rPr>
            </w:pPr>
            <w:r w:rsidRPr="00766114">
              <w:rPr>
                <w:b/>
                <w:bCs/>
              </w:rPr>
              <w:t>Engine</w:t>
            </w:r>
          </w:p>
        </w:tc>
        <w:tc>
          <w:tcPr>
            <w:tcW w:w="2266" w:type="dxa"/>
          </w:tcPr>
          <w:p w14:paraId="269299FC" w14:textId="33D52173" w:rsidR="00443292" w:rsidRPr="00766114" w:rsidRDefault="00DA3363">
            <w:pPr>
              <w:rPr>
                <w:b/>
                <w:bCs/>
              </w:rPr>
            </w:pPr>
            <w:r w:rsidRPr="00766114">
              <w:rPr>
                <w:b/>
                <w:bCs/>
              </w:rPr>
              <w:t>Propeller</w:t>
            </w:r>
          </w:p>
        </w:tc>
      </w:tr>
      <w:tr w:rsidR="00443292" w14:paraId="40C7F1E2" w14:textId="77777777" w:rsidTr="006A0924">
        <w:tc>
          <w:tcPr>
            <w:tcW w:w="2265" w:type="dxa"/>
          </w:tcPr>
          <w:p w14:paraId="2982E128" w14:textId="58481F02" w:rsidR="00443292" w:rsidRDefault="00DA3363">
            <w:r>
              <w:t>Type</w:t>
            </w:r>
          </w:p>
        </w:tc>
        <w:tc>
          <w:tcPr>
            <w:tcW w:w="1274" w:type="dxa"/>
          </w:tcPr>
          <w:p w14:paraId="1D0490BA" w14:textId="1EBDBF32" w:rsidR="00443292" w:rsidRDefault="00DA3363">
            <w:r>
              <w:t>Yak-52</w:t>
            </w:r>
          </w:p>
        </w:tc>
        <w:tc>
          <w:tcPr>
            <w:tcW w:w="3257" w:type="dxa"/>
          </w:tcPr>
          <w:p w14:paraId="5330F733" w14:textId="170AACA2" w:rsidR="00443292" w:rsidRDefault="00DA3363">
            <w:r>
              <w:t>M-14 P</w:t>
            </w:r>
          </w:p>
        </w:tc>
        <w:tc>
          <w:tcPr>
            <w:tcW w:w="2266" w:type="dxa"/>
          </w:tcPr>
          <w:p w14:paraId="1888523F" w14:textId="0FD2F572" w:rsidR="00443292" w:rsidRDefault="00DA3363">
            <w:r>
              <w:t>W-530TA D-35</w:t>
            </w:r>
          </w:p>
        </w:tc>
      </w:tr>
      <w:tr w:rsidR="00443292" w14:paraId="0409EDC2" w14:textId="77777777" w:rsidTr="006A0924">
        <w:tc>
          <w:tcPr>
            <w:tcW w:w="2265" w:type="dxa"/>
          </w:tcPr>
          <w:p w14:paraId="59574C46" w14:textId="0C839D89" w:rsidR="00443292" w:rsidRDefault="00DA3363">
            <w:r>
              <w:t>S/N</w:t>
            </w:r>
          </w:p>
        </w:tc>
        <w:tc>
          <w:tcPr>
            <w:tcW w:w="1274" w:type="dxa"/>
          </w:tcPr>
          <w:p w14:paraId="05160E8C" w14:textId="0F473148" w:rsidR="00443292" w:rsidRDefault="00DA3363">
            <w:r>
              <w:t>822304</w:t>
            </w:r>
          </w:p>
        </w:tc>
        <w:tc>
          <w:tcPr>
            <w:tcW w:w="3257" w:type="dxa"/>
          </w:tcPr>
          <w:p w14:paraId="3A38C0AA" w14:textId="77FDB33C" w:rsidR="00443292" w:rsidRDefault="00DA3363">
            <w:r>
              <w:t>KR922005</w:t>
            </w:r>
          </w:p>
        </w:tc>
        <w:tc>
          <w:tcPr>
            <w:tcW w:w="2266" w:type="dxa"/>
          </w:tcPr>
          <w:p w14:paraId="2E440F41" w14:textId="01F35F14" w:rsidR="00443292" w:rsidRDefault="00DA3363">
            <w:r>
              <w:t>100115</w:t>
            </w:r>
          </w:p>
        </w:tc>
      </w:tr>
      <w:tr w:rsidR="00443292" w14:paraId="7D72B17E" w14:textId="77777777" w:rsidTr="006A0924">
        <w:tc>
          <w:tcPr>
            <w:tcW w:w="2265" w:type="dxa"/>
          </w:tcPr>
          <w:p w14:paraId="0C5F2570" w14:textId="16AF1E5A" w:rsidR="00443292" w:rsidRDefault="00DA3363">
            <w:r>
              <w:t xml:space="preserve">Year </w:t>
            </w:r>
            <w:proofErr w:type="spellStart"/>
            <w:r>
              <w:t>of</w:t>
            </w:r>
            <w:proofErr w:type="spellEnd"/>
            <w:r>
              <w:t xml:space="preserve"> Man.</w:t>
            </w:r>
          </w:p>
        </w:tc>
        <w:tc>
          <w:tcPr>
            <w:tcW w:w="1274" w:type="dxa"/>
          </w:tcPr>
          <w:p w14:paraId="392BF495" w14:textId="1FA0F5CC" w:rsidR="00443292" w:rsidRDefault="00DA3363">
            <w:r>
              <w:t>1982</w:t>
            </w:r>
          </w:p>
        </w:tc>
        <w:tc>
          <w:tcPr>
            <w:tcW w:w="3257" w:type="dxa"/>
          </w:tcPr>
          <w:p w14:paraId="6652C920" w14:textId="3E01160B" w:rsidR="00443292" w:rsidRDefault="00DA3363">
            <w:r>
              <w:t>1989</w:t>
            </w:r>
          </w:p>
        </w:tc>
        <w:tc>
          <w:tcPr>
            <w:tcW w:w="2266" w:type="dxa"/>
          </w:tcPr>
          <w:p w14:paraId="10FAB807" w14:textId="1E1C724B" w:rsidR="00443292" w:rsidRDefault="006A0924">
            <w:r>
              <w:t>20</w:t>
            </w:r>
            <w:r w:rsidR="00225CAC">
              <w:t>19-Einbau 2021</w:t>
            </w:r>
          </w:p>
        </w:tc>
      </w:tr>
      <w:tr w:rsidR="00DA3363" w14:paraId="7827DFDB" w14:textId="77777777" w:rsidTr="006A0924">
        <w:tc>
          <w:tcPr>
            <w:tcW w:w="2265" w:type="dxa"/>
          </w:tcPr>
          <w:p w14:paraId="1B165A70" w14:textId="4FE22B99" w:rsidR="00DA3363" w:rsidRDefault="00985EC4">
            <w:r>
              <w:t>TTSN</w:t>
            </w:r>
          </w:p>
        </w:tc>
        <w:tc>
          <w:tcPr>
            <w:tcW w:w="1274" w:type="dxa"/>
          </w:tcPr>
          <w:p w14:paraId="439844DE" w14:textId="5C0A3842" w:rsidR="00DA3363" w:rsidRDefault="00830172">
            <w:r>
              <w:t>1.275</w:t>
            </w:r>
          </w:p>
        </w:tc>
        <w:tc>
          <w:tcPr>
            <w:tcW w:w="3257" w:type="dxa"/>
          </w:tcPr>
          <w:p w14:paraId="4396CBBE" w14:textId="36A3E5A4" w:rsidR="00DA3363" w:rsidRDefault="00830172">
            <w:r>
              <w:t>517</w:t>
            </w:r>
            <w:r w:rsidR="006A0924">
              <w:t xml:space="preserve">-aber im Mai 2021 nahezu vollständig überholt durch </w:t>
            </w:r>
            <w:proofErr w:type="spellStart"/>
            <w:r w:rsidR="006A0924">
              <w:t>Termikas</w:t>
            </w:r>
            <w:proofErr w:type="spellEnd"/>
            <w:r w:rsidR="006A0924">
              <w:t xml:space="preserve"> nach Landung mit eingefahrenem Fahrwerk und umgerüstet auf NGK-Zündkerzen</w:t>
            </w:r>
          </w:p>
        </w:tc>
        <w:tc>
          <w:tcPr>
            <w:tcW w:w="2266" w:type="dxa"/>
          </w:tcPr>
          <w:p w14:paraId="0B1322BA" w14:textId="25F978CB" w:rsidR="00DA3363" w:rsidRDefault="00830172">
            <w:r>
              <w:t>0</w:t>
            </w:r>
          </w:p>
        </w:tc>
      </w:tr>
    </w:tbl>
    <w:p w14:paraId="338EC245" w14:textId="77777777" w:rsidR="00DE1FA8" w:rsidRDefault="00DE1F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B6A4B" w14:paraId="2A51A5CF" w14:textId="77777777" w:rsidTr="00EA2424">
        <w:tc>
          <w:tcPr>
            <w:tcW w:w="3256" w:type="dxa"/>
          </w:tcPr>
          <w:p w14:paraId="322A1C84" w14:textId="33232DD1" w:rsidR="004B6A4B" w:rsidRPr="00766114" w:rsidRDefault="009A522F">
            <w:pPr>
              <w:rPr>
                <w:b/>
                <w:bCs/>
              </w:rPr>
            </w:pPr>
            <w:r w:rsidRPr="00766114">
              <w:rPr>
                <w:b/>
                <w:bCs/>
              </w:rPr>
              <w:t>Elektronische Ausrüstung</w:t>
            </w:r>
          </w:p>
        </w:tc>
        <w:tc>
          <w:tcPr>
            <w:tcW w:w="5806" w:type="dxa"/>
          </w:tcPr>
          <w:p w14:paraId="1494C4E1" w14:textId="5FD2F03B" w:rsidR="009A522F" w:rsidRDefault="009A522F" w:rsidP="009A522F">
            <w:r>
              <w:t xml:space="preserve">VHF-S/E 1 </w:t>
            </w:r>
            <w:r w:rsidR="004B6A4B">
              <w:t>Becker AR3201</w:t>
            </w:r>
            <w:r>
              <w:t xml:space="preserve"> S/N: 225</w:t>
            </w:r>
            <w:r w:rsidR="004B6A4B">
              <w:t xml:space="preserve"> 118,00-136,975</w:t>
            </w:r>
          </w:p>
        </w:tc>
      </w:tr>
      <w:tr w:rsidR="009A522F" w14:paraId="2BBDA838" w14:textId="77777777" w:rsidTr="00EA2424">
        <w:tc>
          <w:tcPr>
            <w:tcW w:w="3256" w:type="dxa"/>
          </w:tcPr>
          <w:p w14:paraId="6EB6F1B3" w14:textId="77777777" w:rsidR="009A522F" w:rsidRDefault="009A522F"/>
        </w:tc>
        <w:tc>
          <w:tcPr>
            <w:tcW w:w="5806" w:type="dxa"/>
          </w:tcPr>
          <w:p w14:paraId="7B634E3E" w14:textId="7F30342E" w:rsidR="009A522F" w:rsidRDefault="009A522F" w:rsidP="009A522F">
            <w:r>
              <w:t xml:space="preserve">ELT </w:t>
            </w:r>
            <w:proofErr w:type="spellStart"/>
            <w:r>
              <w:t>Ameri</w:t>
            </w:r>
            <w:proofErr w:type="spellEnd"/>
            <w:r>
              <w:t xml:space="preserve"> King AK 451 S/N: 6992</w:t>
            </w:r>
          </w:p>
        </w:tc>
      </w:tr>
    </w:tbl>
    <w:p w14:paraId="43938386" w14:textId="16499257" w:rsidR="006A0924" w:rsidRDefault="006A09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CAC" w14:paraId="372376FD" w14:textId="77777777" w:rsidTr="00225CAC">
        <w:tc>
          <w:tcPr>
            <w:tcW w:w="9062" w:type="dxa"/>
          </w:tcPr>
          <w:p w14:paraId="2F06E8F3" w14:textId="79195FEE" w:rsidR="00225CAC" w:rsidRPr="00EA2424" w:rsidRDefault="00225CAC">
            <w:pPr>
              <w:rPr>
                <w:b/>
                <w:bCs/>
              </w:rPr>
            </w:pPr>
            <w:r w:rsidRPr="00EA2424">
              <w:rPr>
                <w:b/>
                <w:bCs/>
              </w:rPr>
              <w:t>Bemerkungen</w:t>
            </w:r>
          </w:p>
        </w:tc>
      </w:tr>
      <w:tr w:rsidR="00225CAC" w14:paraId="06011144" w14:textId="77777777" w:rsidTr="00225CAC">
        <w:tc>
          <w:tcPr>
            <w:tcW w:w="9062" w:type="dxa"/>
          </w:tcPr>
          <w:p w14:paraId="29C7BD25" w14:textId="3E546AD4" w:rsidR="00225CAC" w:rsidRDefault="00225CAC">
            <w:r>
              <w:t>Das Flugzeug wird seit</w:t>
            </w:r>
            <w:r w:rsidR="006B145E">
              <w:t xml:space="preserve"> 2004 von uns betrieben. Unmittelba</w:t>
            </w:r>
            <w:r w:rsidR="00766114">
              <w:t>r</w:t>
            </w:r>
            <w:r w:rsidR="006B145E">
              <w:t xml:space="preserve"> davor erfolgte eine gr</w:t>
            </w:r>
            <w:r w:rsidR="00766114">
              <w:t>ü</w:t>
            </w:r>
            <w:r w:rsidR="006B145E">
              <w:t>ndliche Überholung des gesamt</w:t>
            </w:r>
            <w:r w:rsidR="00766114">
              <w:t>en</w:t>
            </w:r>
            <w:r w:rsidR="006B145E">
              <w:t xml:space="preserve"> Flugzeuges durch den Verkäufer.</w:t>
            </w:r>
          </w:p>
          <w:p w14:paraId="6698910A" w14:textId="228F6FC7" w:rsidR="006B145E" w:rsidRDefault="006B145E">
            <w:r>
              <w:t>Bis 2012 war es russ</w:t>
            </w:r>
            <w:r w:rsidR="00766114">
              <w:t>i</w:t>
            </w:r>
            <w:r>
              <w:t>sch registriert (RA1650K). Aufgrund der Probleme mit den russischen Behörden is</w:t>
            </w:r>
            <w:r w:rsidR="00766114">
              <w:t>t</w:t>
            </w:r>
            <w:r>
              <w:t xml:space="preserve"> es dann </w:t>
            </w:r>
            <w:proofErr w:type="spellStart"/>
            <w:r>
              <w:t>umregistriert</w:t>
            </w:r>
            <w:proofErr w:type="spellEnd"/>
            <w:r>
              <w:t xml:space="preserve"> worden nach Polen. Die Wartung erfolgte dann nahezu ausschließlich durch </w:t>
            </w:r>
            <w:proofErr w:type="spellStart"/>
            <w:r>
              <w:t>Termikas</w:t>
            </w:r>
            <w:proofErr w:type="spellEnd"/>
            <w:r>
              <w:t xml:space="preserve">. Das </w:t>
            </w:r>
            <w:r w:rsidR="00766114">
              <w:t>F</w:t>
            </w:r>
            <w:r>
              <w:t xml:space="preserve">lugzeug ist in einem </w:t>
            </w:r>
            <w:r w:rsidR="00766114">
              <w:t xml:space="preserve">sehr </w:t>
            </w:r>
            <w:r>
              <w:t xml:space="preserve">guten Zustand, es gab nie technische Probleme. </w:t>
            </w:r>
            <w:r w:rsidR="009A522F">
              <w:t xml:space="preserve">Das letzte Permit </w:t>
            </w:r>
            <w:proofErr w:type="spellStart"/>
            <w:r w:rsidR="009A522F">
              <w:t>to</w:t>
            </w:r>
            <w:proofErr w:type="spellEnd"/>
            <w:r w:rsidR="009A522F">
              <w:t xml:space="preserve"> Fly ist </w:t>
            </w:r>
            <w:r w:rsidR="00766114">
              <w:t>am 12.09.18 ausgestellt worden. Seit der letzten 100 h-Kontrolle am 21.05.21 ist das Flugzeug nicht mehr geflogen.</w:t>
            </w:r>
          </w:p>
        </w:tc>
      </w:tr>
    </w:tbl>
    <w:p w14:paraId="1EB03EC5" w14:textId="77777777" w:rsidR="004B6A4B" w:rsidRDefault="004B6A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114" w14:paraId="6E6D6509" w14:textId="77777777" w:rsidTr="00766114">
        <w:tc>
          <w:tcPr>
            <w:tcW w:w="9062" w:type="dxa"/>
          </w:tcPr>
          <w:p w14:paraId="12C7A8B7" w14:textId="77777777" w:rsidR="00766114" w:rsidRDefault="00766114">
            <w:r w:rsidRPr="00EA2424">
              <w:rPr>
                <w:b/>
                <w:bCs/>
              </w:rPr>
              <w:t>Kontakt</w:t>
            </w:r>
            <w:r>
              <w:t>: Donau-Air-Service GmbH, Flugplatz 36, 88512 Mengen</w:t>
            </w:r>
          </w:p>
          <w:p w14:paraId="73932132" w14:textId="6D50A858" w:rsidR="00766114" w:rsidRDefault="00766114">
            <w:r>
              <w:t xml:space="preserve">              </w:t>
            </w:r>
            <w:r w:rsidR="00EA2424">
              <w:t xml:space="preserve"> </w:t>
            </w:r>
            <w:r>
              <w:t xml:space="preserve">Tel.: +49 7572 78089 </w:t>
            </w:r>
            <w:proofErr w:type="spellStart"/>
            <w:r>
              <w:t>e-mail</w:t>
            </w:r>
            <w:proofErr w:type="spellEnd"/>
            <w:r>
              <w:t>: info@donauair.de</w:t>
            </w:r>
          </w:p>
        </w:tc>
      </w:tr>
    </w:tbl>
    <w:p w14:paraId="1E8C1A69" w14:textId="6BA2AF2B" w:rsidR="00766114" w:rsidRDefault="00766114"/>
    <w:sectPr w:rsidR="00766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1F"/>
    <w:rsid w:val="00005E6F"/>
    <w:rsid w:val="001E7629"/>
    <w:rsid w:val="002111E7"/>
    <w:rsid w:val="00225CAC"/>
    <w:rsid w:val="00272ACB"/>
    <w:rsid w:val="00334C5E"/>
    <w:rsid w:val="00443292"/>
    <w:rsid w:val="004B6A4B"/>
    <w:rsid w:val="006A0924"/>
    <w:rsid w:val="006B145E"/>
    <w:rsid w:val="00766114"/>
    <w:rsid w:val="00830172"/>
    <w:rsid w:val="00985EC4"/>
    <w:rsid w:val="009A522F"/>
    <w:rsid w:val="00D50F1F"/>
    <w:rsid w:val="00DA3363"/>
    <w:rsid w:val="00DE1FA8"/>
    <w:rsid w:val="00EA2424"/>
    <w:rsid w:val="00F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F9C"/>
  <w15:chartTrackingRefBased/>
  <w15:docId w15:val="{53C972BD-1276-4261-A99A-4185ED8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7629"/>
    <w:rPr>
      <w:rFonts w:ascii="Arial" w:hAnsi="Arial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Brkic</dc:creator>
  <cp:keywords/>
  <dc:description/>
  <cp:lastModifiedBy>Lucy Brkic</cp:lastModifiedBy>
  <cp:revision>4</cp:revision>
  <dcterms:created xsi:type="dcterms:W3CDTF">2023-08-16T14:09:00Z</dcterms:created>
  <dcterms:modified xsi:type="dcterms:W3CDTF">2023-08-17T11:45:00Z</dcterms:modified>
</cp:coreProperties>
</file>